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>BUZĂU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t>PRIMĂRIA COMUNEI BREAZA</w:t>
            </w:r>
          </w:p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t>Adresa</w:t>
            </w:r>
          </w:p>
          <w:p w14:paraId="3C512F43" w14:textId="77777777" w:rsidR="00377113" w:rsidRDefault="00000000">
            <w:pPr>
              <w:keepNext/>
            </w:pPr>
            <w:r>
              <w:t>Str. Principală nr. 345 A, sat Breaza, comuna Breaza, județul Buzău, cod poștal 127105</w:t>
            </w:r>
          </w:p>
          <w:p w14:paraId="118EFA7B" w14:textId="77777777" w:rsidR="00377113" w:rsidRDefault="00377113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